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1E" w:rsidRDefault="0011121E" w:rsidP="0011121E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21E" w:rsidRDefault="0011121E" w:rsidP="001112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1121E" w:rsidRPr="0011121E" w:rsidRDefault="0011121E" w:rsidP="001112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121E">
        <w:rPr>
          <w:b/>
          <w:sz w:val="28"/>
          <w:szCs w:val="28"/>
        </w:rPr>
        <w:t>Когда идти к нотариусу?</w:t>
      </w:r>
    </w:p>
    <w:p w:rsidR="0011121E" w:rsidRDefault="0011121E" w:rsidP="007F5BF8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7F5BF8" w:rsidRPr="0011121E" w:rsidRDefault="00A36AEA" w:rsidP="007F5BF8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1121E">
        <w:rPr>
          <w:i/>
          <w:sz w:val="28"/>
          <w:szCs w:val="28"/>
        </w:rPr>
        <w:t xml:space="preserve">В каких случаях при купле-продаже недвижимости надо дойти до нотариуса, чтобы все было по закону. Ответ на этот вопрос знают далеко не все граждане. </w:t>
      </w:r>
      <w:r w:rsidR="007F5BF8" w:rsidRPr="0011121E">
        <w:rPr>
          <w:i/>
          <w:sz w:val="28"/>
          <w:szCs w:val="28"/>
        </w:rPr>
        <w:t xml:space="preserve">Прояснить ситуацию мы </w:t>
      </w:r>
      <w:r w:rsidR="0011121E" w:rsidRPr="0011121E">
        <w:rPr>
          <w:i/>
          <w:sz w:val="28"/>
          <w:szCs w:val="28"/>
        </w:rPr>
        <w:t>попросили</w:t>
      </w:r>
      <w:r w:rsidR="007F5BF8" w:rsidRPr="0011121E">
        <w:rPr>
          <w:i/>
          <w:sz w:val="28"/>
          <w:szCs w:val="28"/>
        </w:rPr>
        <w:t xml:space="preserve"> заместителя начальника отдела государственной регистрации недвижимости, ведения ЕГРП, повышения качества данных ЕГРН</w:t>
      </w:r>
      <w:r w:rsidR="0011121E">
        <w:rPr>
          <w:i/>
          <w:sz w:val="28"/>
          <w:szCs w:val="28"/>
        </w:rPr>
        <w:t xml:space="preserve"> Управления </w:t>
      </w:r>
      <w:proofErr w:type="spellStart"/>
      <w:r w:rsidR="0011121E">
        <w:rPr>
          <w:i/>
          <w:sz w:val="28"/>
          <w:szCs w:val="28"/>
        </w:rPr>
        <w:t>Росреестра</w:t>
      </w:r>
      <w:proofErr w:type="spellEnd"/>
      <w:r w:rsidR="0011121E">
        <w:rPr>
          <w:i/>
          <w:sz w:val="28"/>
          <w:szCs w:val="28"/>
        </w:rPr>
        <w:t xml:space="preserve"> по Республике Алтай</w:t>
      </w:r>
      <w:r w:rsidR="007F5BF8" w:rsidRPr="0011121E">
        <w:rPr>
          <w:i/>
          <w:sz w:val="28"/>
          <w:szCs w:val="28"/>
        </w:rPr>
        <w:t xml:space="preserve"> Ольгу Анатольевну Пашкову.</w:t>
      </w:r>
    </w:p>
    <w:p w:rsidR="007F5BF8" w:rsidRDefault="0011121E" w:rsidP="00A5283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A36AEA" w:rsidRPr="00A5283D">
        <w:rPr>
          <w:rFonts w:ascii="Times New Roman" w:hAnsi="Times New Roman" w:cs="Times New Roman"/>
          <w:sz w:val="28"/>
          <w:szCs w:val="28"/>
        </w:rPr>
        <w:t xml:space="preserve">отариальное удостоверение обязательно не для любой сделки, влекущей возникновение, изменение или прекращение прав на </w:t>
      </w:r>
      <w:r w:rsidR="007F5BF8">
        <w:rPr>
          <w:rFonts w:ascii="Times New Roman" w:hAnsi="Times New Roman" w:cs="Times New Roman"/>
          <w:sz w:val="28"/>
          <w:szCs w:val="28"/>
        </w:rPr>
        <w:t>недвижимое имущество</w:t>
      </w:r>
      <w:r w:rsidR="00A36AEA" w:rsidRPr="00A5283D">
        <w:rPr>
          <w:rFonts w:ascii="Times New Roman" w:hAnsi="Times New Roman" w:cs="Times New Roman"/>
          <w:sz w:val="28"/>
          <w:szCs w:val="28"/>
        </w:rPr>
        <w:t xml:space="preserve">. Нотариус требуется только в случаях, установленных законом. </w:t>
      </w:r>
      <w:r w:rsidR="007F5BF8">
        <w:rPr>
          <w:rFonts w:ascii="Times New Roman" w:hAnsi="Times New Roman" w:cs="Times New Roman"/>
          <w:sz w:val="28"/>
          <w:szCs w:val="28"/>
        </w:rPr>
        <w:t>Кроме того,</w:t>
      </w:r>
      <w:r w:rsidR="00A36AEA" w:rsidRPr="00A5283D">
        <w:rPr>
          <w:rFonts w:ascii="Times New Roman" w:hAnsi="Times New Roman" w:cs="Times New Roman"/>
          <w:sz w:val="28"/>
          <w:szCs w:val="28"/>
        </w:rPr>
        <w:t xml:space="preserve"> обязательное удостоверение сделки может быть установлено соглашением сторон, даже если по закону ее нотариальное удостоверение не требовалось.</w:t>
      </w:r>
    </w:p>
    <w:p w:rsidR="00A36AEA" w:rsidRPr="0011121E" w:rsidRDefault="0011121E" w:rsidP="00A5283D">
      <w:pPr>
        <w:pStyle w:val="Defaul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121E">
        <w:rPr>
          <w:rFonts w:ascii="Times New Roman" w:hAnsi="Times New Roman" w:cs="Times New Roman"/>
          <w:i/>
          <w:sz w:val="28"/>
          <w:szCs w:val="28"/>
        </w:rPr>
        <w:t>- К</w:t>
      </w:r>
      <w:r w:rsidR="007F5BF8" w:rsidRPr="0011121E">
        <w:rPr>
          <w:rFonts w:ascii="Times New Roman" w:hAnsi="Times New Roman" w:cs="Times New Roman"/>
          <w:i/>
          <w:sz w:val="28"/>
          <w:szCs w:val="28"/>
        </w:rPr>
        <w:t>огда нотариальное удостоверение является обязательным?</w:t>
      </w:r>
      <w:r w:rsidR="00A36AEA" w:rsidRPr="0011121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36AEA" w:rsidRPr="00A5283D" w:rsidRDefault="0011121E" w:rsidP="00A5283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A36AEA" w:rsidRPr="00A5283D">
        <w:rPr>
          <w:rFonts w:ascii="Times New Roman" w:hAnsi="Times New Roman" w:cs="Times New Roman"/>
          <w:sz w:val="28"/>
          <w:szCs w:val="28"/>
        </w:rPr>
        <w:t xml:space="preserve">бязательного нотариального удостоверения требуют несколько видов сделок с недвижимостью. </w:t>
      </w:r>
    </w:p>
    <w:p w:rsidR="00A36AEA" w:rsidRPr="00A5283D" w:rsidRDefault="00A36AEA" w:rsidP="00A5283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83D">
        <w:rPr>
          <w:rFonts w:ascii="Times New Roman" w:hAnsi="Times New Roman" w:cs="Times New Roman"/>
          <w:sz w:val="28"/>
          <w:szCs w:val="28"/>
        </w:rPr>
        <w:t>1</w:t>
      </w:r>
      <w:r w:rsidR="00A5283D">
        <w:rPr>
          <w:rFonts w:ascii="Times New Roman" w:hAnsi="Times New Roman" w:cs="Times New Roman"/>
          <w:sz w:val="28"/>
          <w:szCs w:val="28"/>
        </w:rPr>
        <w:t>.</w:t>
      </w:r>
      <w:r w:rsidRPr="00A5283D">
        <w:rPr>
          <w:rFonts w:ascii="Times New Roman" w:hAnsi="Times New Roman" w:cs="Times New Roman"/>
          <w:sz w:val="28"/>
          <w:szCs w:val="28"/>
        </w:rPr>
        <w:t xml:space="preserve"> Сделки по отчуждению (продаже, дарению и т.д.) долей в праве общей собственности на недвижимое имущество. В том числе при отчуждении всеми участниками долевой собственности своих долей по одной сделке. В переводе на обывательский язык, если, например, совершается сделка по купле-продаже квартиры, которая находится в долевой собственности. В этом случае договор купли-продажи подлежит обязательному нотариальному удостоверению. </w:t>
      </w:r>
    </w:p>
    <w:p w:rsidR="00A36AEA" w:rsidRPr="00A5283D" w:rsidRDefault="00A36AEA" w:rsidP="00A5283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83D">
        <w:rPr>
          <w:rFonts w:ascii="Times New Roman" w:hAnsi="Times New Roman" w:cs="Times New Roman"/>
          <w:sz w:val="28"/>
          <w:szCs w:val="28"/>
        </w:rPr>
        <w:t>2</w:t>
      </w:r>
      <w:r w:rsidR="00A5283D">
        <w:rPr>
          <w:rFonts w:ascii="Times New Roman" w:hAnsi="Times New Roman" w:cs="Times New Roman"/>
          <w:sz w:val="28"/>
          <w:szCs w:val="28"/>
        </w:rPr>
        <w:t>.</w:t>
      </w:r>
      <w:r w:rsidRPr="00A5283D">
        <w:rPr>
          <w:rFonts w:ascii="Times New Roman" w:hAnsi="Times New Roman" w:cs="Times New Roman"/>
          <w:sz w:val="28"/>
          <w:szCs w:val="28"/>
        </w:rPr>
        <w:t xml:space="preserve"> Закон требует обязательного нотариального удостоверения сделок, связанных с распоряжением недвижимым имуществом при опеке или если речь идет о доверительном управлении. </w:t>
      </w:r>
    </w:p>
    <w:p w:rsidR="00A36AEA" w:rsidRPr="00A5283D" w:rsidRDefault="00A36AEA" w:rsidP="00A5283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83D">
        <w:rPr>
          <w:rFonts w:ascii="Times New Roman" w:hAnsi="Times New Roman" w:cs="Times New Roman"/>
          <w:sz w:val="28"/>
          <w:szCs w:val="28"/>
        </w:rPr>
        <w:t>3</w:t>
      </w:r>
      <w:r w:rsidR="00A5283D">
        <w:rPr>
          <w:rFonts w:ascii="Times New Roman" w:hAnsi="Times New Roman" w:cs="Times New Roman"/>
          <w:sz w:val="28"/>
          <w:szCs w:val="28"/>
        </w:rPr>
        <w:t>.</w:t>
      </w:r>
      <w:r w:rsidRPr="00A5283D">
        <w:rPr>
          <w:rFonts w:ascii="Times New Roman" w:hAnsi="Times New Roman" w:cs="Times New Roman"/>
          <w:sz w:val="28"/>
          <w:szCs w:val="28"/>
        </w:rPr>
        <w:t xml:space="preserve"> Не обойтись без нотариуса, если отчуждается недвижимость, принадлежащая несовершеннолетнему или взрослому гражданину, но признанному ограниченно дееспособным. </w:t>
      </w:r>
    </w:p>
    <w:p w:rsidR="00A36AEA" w:rsidRPr="00A5283D" w:rsidRDefault="00A36AEA" w:rsidP="00A5283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83D">
        <w:rPr>
          <w:rFonts w:ascii="Times New Roman" w:hAnsi="Times New Roman" w:cs="Times New Roman"/>
          <w:sz w:val="28"/>
          <w:szCs w:val="28"/>
        </w:rPr>
        <w:t>4</w:t>
      </w:r>
      <w:r w:rsidR="00A5283D">
        <w:rPr>
          <w:rFonts w:ascii="Times New Roman" w:hAnsi="Times New Roman" w:cs="Times New Roman"/>
          <w:sz w:val="28"/>
          <w:szCs w:val="28"/>
        </w:rPr>
        <w:t>.</w:t>
      </w:r>
      <w:r w:rsidRPr="00A5283D">
        <w:rPr>
          <w:rFonts w:ascii="Times New Roman" w:hAnsi="Times New Roman" w:cs="Times New Roman"/>
          <w:sz w:val="28"/>
          <w:szCs w:val="28"/>
        </w:rPr>
        <w:t xml:space="preserve"> Кроме этого, если заявление и документы на регистрацию сделки или на регистрацию права, ограничения или обременения права на ее основании представляются почтовым отправлением, то такая сделка требует нотариального удостоверения. </w:t>
      </w:r>
    </w:p>
    <w:p w:rsidR="00A36AEA" w:rsidRPr="0011121E" w:rsidRDefault="0011121E" w:rsidP="00A5283D">
      <w:pPr>
        <w:pStyle w:val="Defaul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121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7F5BF8" w:rsidRPr="0011121E">
        <w:rPr>
          <w:rFonts w:ascii="Times New Roman" w:hAnsi="Times New Roman" w:cs="Times New Roman"/>
          <w:i/>
          <w:sz w:val="28"/>
          <w:szCs w:val="28"/>
        </w:rPr>
        <w:t xml:space="preserve">В соответствии с действующим гражданским законодательством доверенность – это односторонняя сделка. </w:t>
      </w:r>
      <w:r w:rsidR="00A36AEA" w:rsidRPr="0011121E">
        <w:rPr>
          <w:rFonts w:ascii="Times New Roman" w:hAnsi="Times New Roman" w:cs="Times New Roman"/>
          <w:i/>
          <w:sz w:val="28"/>
          <w:szCs w:val="28"/>
        </w:rPr>
        <w:t xml:space="preserve">Какие доверенности обязательно должны пройти через руки нотариуса? </w:t>
      </w:r>
    </w:p>
    <w:p w:rsidR="00A36AEA" w:rsidRPr="00A5283D" w:rsidRDefault="0011121E" w:rsidP="00A5283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A36AEA" w:rsidRPr="00A5283D">
        <w:rPr>
          <w:rFonts w:ascii="Times New Roman" w:hAnsi="Times New Roman" w:cs="Times New Roman"/>
          <w:sz w:val="28"/>
          <w:szCs w:val="28"/>
        </w:rPr>
        <w:t xml:space="preserve">отариальному удостоверению подлежат доверенности: </w:t>
      </w:r>
    </w:p>
    <w:p w:rsidR="00A36AEA" w:rsidRPr="00A5283D" w:rsidRDefault="00A36AEA" w:rsidP="00A5283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83D">
        <w:rPr>
          <w:rFonts w:ascii="Times New Roman" w:hAnsi="Times New Roman" w:cs="Times New Roman"/>
          <w:sz w:val="28"/>
          <w:szCs w:val="28"/>
        </w:rPr>
        <w:t xml:space="preserve">на представление заявления и документов на кадастровый учет, регистрацию прав и на совершение сделок, требующих нотариальной формы; </w:t>
      </w:r>
    </w:p>
    <w:p w:rsidR="00A36AEA" w:rsidRPr="00A5283D" w:rsidRDefault="00A36AEA" w:rsidP="00A5283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83D">
        <w:rPr>
          <w:rFonts w:ascii="Times New Roman" w:hAnsi="Times New Roman" w:cs="Times New Roman"/>
          <w:sz w:val="28"/>
          <w:szCs w:val="28"/>
        </w:rPr>
        <w:t xml:space="preserve">на распоряжение зарегистрированными в государственных реестрах правами; </w:t>
      </w:r>
    </w:p>
    <w:p w:rsidR="00A36AEA" w:rsidRPr="00A5283D" w:rsidRDefault="00A36AEA" w:rsidP="00A5283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83D">
        <w:rPr>
          <w:rFonts w:ascii="Times New Roman" w:hAnsi="Times New Roman" w:cs="Times New Roman"/>
          <w:sz w:val="28"/>
          <w:szCs w:val="28"/>
        </w:rPr>
        <w:lastRenderedPageBreak/>
        <w:t xml:space="preserve">на совершение представителем подлежащей регистрации сделки с объектом недвижимого имущества или сделки, на основании которой подлежит регистрации право, ограничение или обременение права на объект недвижимости, заявление о регистрации которых представляется почтовым отправлением. </w:t>
      </w:r>
    </w:p>
    <w:p w:rsidR="00A36AEA" w:rsidRPr="00A5283D" w:rsidRDefault="00A36AEA" w:rsidP="00A5283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83D">
        <w:rPr>
          <w:rFonts w:ascii="Times New Roman" w:hAnsi="Times New Roman" w:cs="Times New Roman"/>
          <w:sz w:val="28"/>
          <w:szCs w:val="28"/>
        </w:rPr>
        <w:t xml:space="preserve">А еще нотариального удостоверения требуют договоры уступки прав требования и перевода долга по нотариально удостоверенной сделке, а также соглашение об изменении и расторжении нотариально удостоверенного договора. </w:t>
      </w:r>
    </w:p>
    <w:p w:rsidR="007F5BF8" w:rsidRPr="0011121E" w:rsidRDefault="0011121E" w:rsidP="00A5283D">
      <w:pPr>
        <w:pStyle w:val="Defaul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121E">
        <w:rPr>
          <w:rFonts w:ascii="Times New Roman" w:hAnsi="Times New Roman" w:cs="Times New Roman"/>
          <w:i/>
          <w:sz w:val="28"/>
          <w:szCs w:val="28"/>
        </w:rPr>
        <w:t>- П</w:t>
      </w:r>
      <w:r w:rsidR="00A36AEA" w:rsidRPr="0011121E">
        <w:rPr>
          <w:rFonts w:ascii="Times New Roman" w:hAnsi="Times New Roman" w:cs="Times New Roman"/>
          <w:i/>
          <w:sz w:val="28"/>
          <w:szCs w:val="28"/>
        </w:rPr>
        <w:t>очему такое серьезное внимание уделяе</w:t>
      </w:r>
      <w:r w:rsidR="007F5BF8" w:rsidRPr="0011121E">
        <w:rPr>
          <w:rFonts w:ascii="Times New Roman" w:hAnsi="Times New Roman" w:cs="Times New Roman"/>
          <w:i/>
          <w:sz w:val="28"/>
          <w:szCs w:val="28"/>
        </w:rPr>
        <w:t>тся нотариальному удостоверению?</w:t>
      </w:r>
    </w:p>
    <w:p w:rsidR="00A36AEA" w:rsidRPr="00A5283D" w:rsidRDefault="0011121E" w:rsidP="00A5283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A36AEA" w:rsidRPr="00A5283D">
        <w:rPr>
          <w:rFonts w:ascii="Times New Roman" w:hAnsi="Times New Roman" w:cs="Times New Roman"/>
          <w:sz w:val="28"/>
          <w:szCs w:val="28"/>
        </w:rPr>
        <w:t xml:space="preserve">отариальное удостоверение - это механизм для проверки законности сделок и договоров. </w:t>
      </w:r>
    </w:p>
    <w:p w:rsidR="00A36AEA" w:rsidRPr="00A5283D" w:rsidRDefault="00A36AEA" w:rsidP="00A5283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83D">
        <w:rPr>
          <w:rFonts w:ascii="Times New Roman" w:hAnsi="Times New Roman" w:cs="Times New Roman"/>
          <w:sz w:val="28"/>
          <w:szCs w:val="28"/>
        </w:rPr>
        <w:t xml:space="preserve">Именно нотариус должен проверить, соблюдены ли при совершении сделки интересы всех заинтересованных сторон - проинформированы ли они о проведении сделки и согласны ли на нее. Нотариус также должен установить личность участников сделки, проверить их дееспособность и правоспособность, удостовериться в получении продавцом денег. И вот еще что важно - нотариус несет полную имущественную ответственность за ущерб, причиненный по его вине. </w:t>
      </w:r>
    </w:p>
    <w:p w:rsidR="0011121E" w:rsidRDefault="007F5BF8" w:rsidP="0011121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36AEA" w:rsidRPr="00A5283D">
        <w:rPr>
          <w:rFonts w:ascii="Times New Roman" w:hAnsi="Times New Roman" w:cs="Times New Roman"/>
          <w:sz w:val="28"/>
          <w:szCs w:val="28"/>
        </w:rPr>
        <w:t xml:space="preserve">роверка, которую проводит нотариус при нотариальном удостоверении, позволила на законодательном уровне сократить срок для государственной регистрации нотариально удостоверенных сделок. Регистрация прав и кадастровый учет недвижимости на основании нотариально удостоверенных документов проводятся в течение трех рабочих дней, в случае поступления документов в электронном виде - в течение одного рабочего дня. </w:t>
      </w:r>
    </w:p>
    <w:p w:rsidR="00F157A0" w:rsidRPr="00A5283D" w:rsidRDefault="00F157A0" w:rsidP="0011121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283D">
        <w:rPr>
          <w:rFonts w:ascii="Times New Roman" w:hAnsi="Times New Roman" w:cs="Times New Roman"/>
          <w:color w:val="auto"/>
          <w:sz w:val="28"/>
          <w:szCs w:val="28"/>
        </w:rPr>
        <w:t xml:space="preserve">Преимущество нотариального удостоверения - прямое общение нотариуса с гражданами, участвующими в сделке. При этом государственный регистратор прав в свою очередь работает с такими документами, получая документы для проведения учетно-регистрационных процедур, он проводит их правовую экспертизу на предмет соответствия содержащихся в документах сведений сведениям ЕГРН. В том числе проверит данные о собственниках недвижимости, об ограничениях и обременениях объекта недвижимости, проверяет наличие или отсутствие оснований для приостановления государственной регистрации. </w:t>
      </w:r>
    </w:p>
    <w:p w:rsidR="00F157A0" w:rsidRPr="00A5283D" w:rsidRDefault="00F157A0" w:rsidP="00F157A0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283D">
        <w:rPr>
          <w:rFonts w:ascii="Times New Roman" w:hAnsi="Times New Roman" w:cs="Times New Roman"/>
          <w:color w:val="auto"/>
          <w:sz w:val="28"/>
          <w:szCs w:val="28"/>
        </w:rPr>
        <w:t xml:space="preserve">Законность нотариально удостоверенной сделки государственным регистратором не проверяется. Это сказано в Законе от 13.07.2015 N 218-ФЗ "О государственной регистрации недвижимости". </w:t>
      </w:r>
    </w:p>
    <w:p w:rsidR="00F157A0" w:rsidRPr="0011121E" w:rsidRDefault="0011121E" w:rsidP="00F157A0">
      <w:pPr>
        <w:pStyle w:val="Defaul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- А</w:t>
      </w:r>
      <w:r w:rsidR="00F157A0" w:rsidRPr="0011121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в каких случаях требуется нотариальное согласие супруга (супруги) при оформлении прав на недвижимость? </w:t>
      </w:r>
    </w:p>
    <w:p w:rsidR="00F157A0" w:rsidRPr="00A5283D" w:rsidRDefault="0011121E" w:rsidP="00F157A0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F157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157A0" w:rsidRPr="00A5283D">
        <w:rPr>
          <w:rFonts w:ascii="Times New Roman" w:hAnsi="Times New Roman" w:cs="Times New Roman"/>
          <w:color w:val="auto"/>
          <w:sz w:val="28"/>
          <w:szCs w:val="28"/>
        </w:rPr>
        <w:t xml:space="preserve">По Семейному кодексу нотариальное согласие супруга необходимо получить в следующих случаях: </w:t>
      </w:r>
    </w:p>
    <w:p w:rsidR="00F157A0" w:rsidRPr="00A5283D" w:rsidRDefault="00F157A0" w:rsidP="00F157A0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283D">
        <w:rPr>
          <w:rFonts w:ascii="Times New Roman" w:hAnsi="Times New Roman" w:cs="Times New Roman"/>
          <w:color w:val="auto"/>
          <w:sz w:val="28"/>
          <w:szCs w:val="28"/>
        </w:rPr>
        <w:t xml:space="preserve">заключение одним из супругов сделки по распоряжению имуществом, права на которое подлежат государственной регистрации; </w:t>
      </w:r>
    </w:p>
    <w:p w:rsidR="00F157A0" w:rsidRPr="00A5283D" w:rsidRDefault="00F157A0" w:rsidP="00F157A0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283D">
        <w:rPr>
          <w:rFonts w:ascii="Times New Roman" w:hAnsi="Times New Roman" w:cs="Times New Roman"/>
          <w:color w:val="auto"/>
          <w:sz w:val="28"/>
          <w:szCs w:val="28"/>
        </w:rPr>
        <w:t xml:space="preserve">заключение сделок, для которых законом установлена обязательная нотариальная форма или подлежащих обязательной государственной регистрации. </w:t>
      </w:r>
    </w:p>
    <w:p w:rsidR="00F157A0" w:rsidRPr="00A5283D" w:rsidRDefault="00F157A0" w:rsidP="00F157A0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283D">
        <w:rPr>
          <w:rFonts w:ascii="Times New Roman" w:hAnsi="Times New Roman" w:cs="Times New Roman"/>
          <w:color w:val="auto"/>
          <w:sz w:val="28"/>
          <w:szCs w:val="28"/>
        </w:rPr>
        <w:t xml:space="preserve">В таких случаях супруг, чье нотариально удостоверенное согласие на совершение сделки не было получено, имеет право требовать признания ее недействительной в судебном порядке. </w:t>
      </w:r>
    </w:p>
    <w:p w:rsidR="00F157A0" w:rsidRPr="00A5283D" w:rsidRDefault="00F157A0" w:rsidP="00F157A0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283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 совершении сделки с объектом недвижимости регистратор проверяет наличие нотариального согласия супруга, если в соответствии с законом требуется такое согласие. При этом отсутствие согласия супруга на совершение сделки, подлежащей государственной регистрации или являющейся основанием для ее проведения, не является причиной для приостановления и отказа в проведении кадастрового учета или регистрации прав. Это объясняется тем, что такие сделки могут быть оспорены в суде или, говоря юридическим языком, являются </w:t>
      </w:r>
      <w:proofErr w:type="spellStart"/>
      <w:r w:rsidRPr="00A5283D">
        <w:rPr>
          <w:rFonts w:ascii="Times New Roman" w:hAnsi="Times New Roman" w:cs="Times New Roman"/>
          <w:color w:val="auto"/>
          <w:sz w:val="28"/>
          <w:szCs w:val="28"/>
        </w:rPr>
        <w:t>оспоримыми</w:t>
      </w:r>
      <w:proofErr w:type="spellEnd"/>
      <w:r w:rsidRPr="00A5283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F157A0" w:rsidRPr="00A5283D" w:rsidRDefault="00F157A0" w:rsidP="00F157A0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283D">
        <w:rPr>
          <w:rFonts w:ascii="Times New Roman" w:hAnsi="Times New Roman" w:cs="Times New Roman"/>
          <w:color w:val="auto"/>
          <w:sz w:val="28"/>
          <w:szCs w:val="28"/>
        </w:rPr>
        <w:t xml:space="preserve">По Закону "О государственной регистрации недвижимости", если регистрируется сделка или права на ее основании без необходимого согласия супруга, запись об этом вносится в Единый государственный реестр недвижимости (ЕГРН). </w:t>
      </w:r>
    </w:p>
    <w:p w:rsidR="00F157A0" w:rsidRDefault="00F157A0" w:rsidP="00F157A0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283D">
        <w:rPr>
          <w:rFonts w:ascii="Times New Roman" w:hAnsi="Times New Roman" w:cs="Times New Roman"/>
          <w:color w:val="auto"/>
          <w:sz w:val="28"/>
          <w:szCs w:val="28"/>
        </w:rPr>
        <w:t xml:space="preserve">Такая информация может быть интересна потенциальным покупателям недвижимости, в отношении которой внесена такая запись в ЕГРН. Дело в том, что супруг или супруга имеют право в течение года оспорить сделку, если она совершена без нотариального согласия одного из них. </w:t>
      </w:r>
    </w:p>
    <w:p w:rsidR="00F157A0" w:rsidRDefault="00F157A0" w:rsidP="00F157A0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157A0" w:rsidSect="00A5283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774" w:rsidRDefault="005E4774" w:rsidP="0011121E">
      <w:r>
        <w:separator/>
      </w:r>
    </w:p>
  </w:endnote>
  <w:endnote w:type="continuationSeparator" w:id="0">
    <w:p w:rsidR="005E4774" w:rsidRDefault="005E4774" w:rsidP="00111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774" w:rsidRDefault="005E4774" w:rsidP="0011121E">
      <w:r>
        <w:separator/>
      </w:r>
    </w:p>
  </w:footnote>
  <w:footnote w:type="continuationSeparator" w:id="0">
    <w:p w:rsidR="005E4774" w:rsidRDefault="005E4774" w:rsidP="001112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AEA"/>
    <w:rsid w:val="0004513F"/>
    <w:rsid w:val="000C0615"/>
    <w:rsid w:val="0011121E"/>
    <w:rsid w:val="00142978"/>
    <w:rsid w:val="00165FBB"/>
    <w:rsid w:val="001772A2"/>
    <w:rsid w:val="002C1E68"/>
    <w:rsid w:val="003219FD"/>
    <w:rsid w:val="003725D9"/>
    <w:rsid w:val="003D7D7B"/>
    <w:rsid w:val="005E4774"/>
    <w:rsid w:val="006E1B8C"/>
    <w:rsid w:val="00747EDE"/>
    <w:rsid w:val="007D52C4"/>
    <w:rsid w:val="007F5BF8"/>
    <w:rsid w:val="008275A9"/>
    <w:rsid w:val="008734DC"/>
    <w:rsid w:val="008F6E5A"/>
    <w:rsid w:val="00961367"/>
    <w:rsid w:val="009C6BC2"/>
    <w:rsid w:val="009D4FE2"/>
    <w:rsid w:val="00A36AEA"/>
    <w:rsid w:val="00A5283D"/>
    <w:rsid w:val="00A8641A"/>
    <w:rsid w:val="00AA117C"/>
    <w:rsid w:val="00C24F69"/>
    <w:rsid w:val="00D019DC"/>
    <w:rsid w:val="00DC59E7"/>
    <w:rsid w:val="00E3522C"/>
    <w:rsid w:val="00F157A0"/>
    <w:rsid w:val="00FA3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6A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112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12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112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12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12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12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Напалкова</dc:creator>
  <cp:keywords/>
  <dc:description/>
  <cp:lastModifiedBy>Напалкова</cp:lastModifiedBy>
  <cp:revision>5</cp:revision>
  <cp:lastPrinted>2017-12-07T02:20:00Z</cp:lastPrinted>
  <dcterms:created xsi:type="dcterms:W3CDTF">2017-12-01T07:55:00Z</dcterms:created>
  <dcterms:modified xsi:type="dcterms:W3CDTF">2017-12-07T02:25:00Z</dcterms:modified>
</cp:coreProperties>
</file>